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C34" w:rsidRDefault="00FD789A">
      <w:r>
        <w:t>Fall 2010</w:t>
      </w:r>
    </w:p>
    <w:p w:rsidR="00FD789A" w:rsidRPr="004218F0" w:rsidRDefault="00FD789A" w:rsidP="0020790D">
      <w:pPr>
        <w:jc w:val="center"/>
        <w:rPr>
          <w:b/>
          <w:sz w:val="28"/>
          <w:szCs w:val="28"/>
        </w:rPr>
      </w:pPr>
      <w:r w:rsidRPr="004218F0">
        <w:rPr>
          <w:b/>
          <w:sz w:val="28"/>
          <w:szCs w:val="28"/>
        </w:rPr>
        <w:t>Title III Update</w:t>
      </w:r>
    </w:p>
    <w:p w:rsidR="00FD789A" w:rsidRPr="00D72377" w:rsidRDefault="00FD789A" w:rsidP="00FD789A">
      <w:pPr>
        <w:spacing w:after="0"/>
        <w:rPr>
          <w:b/>
          <w:sz w:val="28"/>
          <w:szCs w:val="28"/>
        </w:rPr>
      </w:pPr>
      <w:r w:rsidRPr="00D72377">
        <w:rPr>
          <w:b/>
          <w:sz w:val="26"/>
          <w:szCs w:val="26"/>
        </w:rPr>
        <w:t>Important Dates</w:t>
      </w:r>
    </w:p>
    <w:p w:rsidR="00FD789A" w:rsidRPr="00B87930" w:rsidRDefault="00FD789A" w:rsidP="00FD789A">
      <w:pPr>
        <w:spacing w:after="0"/>
        <w:rPr>
          <w:sz w:val="24"/>
          <w:szCs w:val="24"/>
        </w:rPr>
      </w:pPr>
      <w:r w:rsidRPr="00B87930">
        <w:rPr>
          <w:sz w:val="24"/>
          <w:szCs w:val="24"/>
        </w:rPr>
        <w:t xml:space="preserve">ELDA Testing Window:  </w:t>
      </w:r>
      <w:r>
        <w:rPr>
          <w:b/>
          <w:sz w:val="24"/>
          <w:szCs w:val="24"/>
        </w:rPr>
        <w:t>Feb. 14</w:t>
      </w:r>
      <w:r w:rsidRPr="00301F67">
        <w:rPr>
          <w:b/>
          <w:sz w:val="24"/>
          <w:szCs w:val="24"/>
        </w:rPr>
        <w:t>-Mar. 2</w:t>
      </w:r>
      <w:r>
        <w:rPr>
          <w:b/>
          <w:sz w:val="24"/>
          <w:szCs w:val="24"/>
        </w:rPr>
        <w:t>5</w:t>
      </w:r>
    </w:p>
    <w:p w:rsidR="00FD789A" w:rsidRPr="00B87930" w:rsidRDefault="00FD789A" w:rsidP="00FD789A">
      <w:pPr>
        <w:pStyle w:val="ListParagraph"/>
        <w:numPr>
          <w:ilvl w:val="0"/>
          <w:numId w:val="1"/>
        </w:numPr>
        <w:spacing w:after="0"/>
        <w:rPr>
          <w:sz w:val="24"/>
          <w:szCs w:val="24"/>
        </w:rPr>
      </w:pPr>
      <w:r w:rsidRPr="00B87930">
        <w:rPr>
          <w:sz w:val="24"/>
          <w:szCs w:val="24"/>
        </w:rPr>
        <w:t xml:space="preserve">Student Demographic Data Upload:  </w:t>
      </w:r>
      <w:r w:rsidRPr="00301F67">
        <w:rPr>
          <w:b/>
          <w:sz w:val="24"/>
          <w:szCs w:val="24"/>
        </w:rPr>
        <w:t>Dec.</w:t>
      </w:r>
      <w:r>
        <w:rPr>
          <w:b/>
          <w:sz w:val="24"/>
          <w:szCs w:val="24"/>
        </w:rPr>
        <w:t xml:space="preserve"> 8, 2009</w:t>
      </w:r>
    </w:p>
    <w:p w:rsidR="00FD789A" w:rsidRPr="00B87930" w:rsidRDefault="00FD789A" w:rsidP="00FD789A">
      <w:pPr>
        <w:pStyle w:val="ListParagraph"/>
        <w:numPr>
          <w:ilvl w:val="0"/>
          <w:numId w:val="2"/>
        </w:numPr>
        <w:spacing w:after="0"/>
        <w:rPr>
          <w:sz w:val="24"/>
          <w:szCs w:val="24"/>
        </w:rPr>
      </w:pPr>
      <w:r w:rsidRPr="00B87930">
        <w:rPr>
          <w:sz w:val="24"/>
          <w:szCs w:val="24"/>
        </w:rPr>
        <w:t>Districts have the opportunity to review the ELL demographic data prior to the upload to MI.  This is done through the NSSRS ELDA Labels verification report.  Districts can view their NSSRS ELDA labels verification reports as soon as they have submitted Student and School Enrollment Templates.  Work with your district staff responsible for entering data on NSSRS to review the ELDA Labels Verification Report.</w:t>
      </w:r>
    </w:p>
    <w:p w:rsidR="00FD789A" w:rsidRDefault="00FD789A" w:rsidP="00FD789A">
      <w:pPr>
        <w:pStyle w:val="ListParagraph"/>
        <w:numPr>
          <w:ilvl w:val="0"/>
          <w:numId w:val="2"/>
        </w:numPr>
        <w:rPr>
          <w:sz w:val="24"/>
          <w:szCs w:val="24"/>
        </w:rPr>
      </w:pPr>
      <w:r w:rsidRPr="00B87930">
        <w:rPr>
          <w:sz w:val="24"/>
          <w:szCs w:val="24"/>
        </w:rPr>
        <w:t>All students identified as “LEP Eligible” on the NSSRS (Student Template, Field 95) will generate Pre-Id labels for ELDA testing.  Labels will need to be accounted for so it is important to make sure data is accurate.</w:t>
      </w:r>
    </w:p>
    <w:p w:rsidR="00A57165" w:rsidRPr="00FB073B" w:rsidRDefault="0020790D" w:rsidP="0020790D">
      <w:pPr>
        <w:rPr>
          <w:b/>
          <w:sz w:val="26"/>
          <w:szCs w:val="26"/>
        </w:rPr>
      </w:pPr>
      <w:r w:rsidRPr="00FB073B">
        <w:rPr>
          <w:b/>
          <w:sz w:val="26"/>
          <w:szCs w:val="26"/>
        </w:rPr>
        <w:t>Changes for 2011</w:t>
      </w:r>
    </w:p>
    <w:p w:rsidR="0020790D" w:rsidRPr="00A57165" w:rsidRDefault="0020790D" w:rsidP="0020790D">
      <w:pPr>
        <w:rPr>
          <w:b/>
          <w:sz w:val="24"/>
          <w:szCs w:val="24"/>
        </w:rPr>
      </w:pPr>
      <w:r w:rsidRPr="00A57165">
        <w:rPr>
          <w:b/>
          <w:sz w:val="24"/>
          <w:szCs w:val="24"/>
        </w:rPr>
        <w:t>Security Agreemen</w:t>
      </w:r>
      <w:r w:rsidR="00A57165">
        <w:rPr>
          <w:b/>
          <w:sz w:val="24"/>
          <w:szCs w:val="24"/>
        </w:rPr>
        <w:t>t</w:t>
      </w:r>
      <w:r w:rsidR="00FB53CE">
        <w:rPr>
          <w:b/>
          <w:sz w:val="24"/>
          <w:szCs w:val="24"/>
        </w:rPr>
        <w:t xml:space="preserve"> </w:t>
      </w:r>
      <w:r>
        <w:rPr>
          <w:sz w:val="24"/>
          <w:szCs w:val="24"/>
        </w:rPr>
        <w:t>outlin</w:t>
      </w:r>
      <w:r w:rsidR="00FB073B">
        <w:rPr>
          <w:sz w:val="24"/>
          <w:szCs w:val="24"/>
        </w:rPr>
        <w:t>ing the proper handling of ELDA</w:t>
      </w:r>
      <w:r>
        <w:rPr>
          <w:sz w:val="24"/>
          <w:szCs w:val="24"/>
        </w:rPr>
        <w:t xml:space="preserve"> will be included in the </w:t>
      </w:r>
      <w:proofErr w:type="spellStart"/>
      <w:r>
        <w:rPr>
          <w:sz w:val="24"/>
          <w:szCs w:val="24"/>
        </w:rPr>
        <w:t>NeSA</w:t>
      </w:r>
      <w:proofErr w:type="spellEnd"/>
      <w:r>
        <w:rPr>
          <w:sz w:val="24"/>
          <w:szCs w:val="24"/>
        </w:rPr>
        <w:t xml:space="preserve"> Security Agreement this year.  This document will have to be signed </w:t>
      </w:r>
      <w:r w:rsidR="009F6627">
        <w:rPr>
          <w:sz w:val="24"/>
          <w:szCs w:val="24"/>
        </w:rPr>
        <w:t xml:space="preserve">by each building principal </w:t>
      </w:r>
      <w:r>
        <w:rPr>
          <w:sz w:val="24"/>
          <w:szCs w:val="24"/>
        </w:rPr>
        <w:t>and returned to the Statewide Assessment Office prior to testing.</w:t>
      </w:r>
    </w:p>
    <w:p w:rsidR="00A57165" w:rsidRDefault="00A57165" w:rsidP="0020790D">
      <w:pPr>
        <w:rPr>
          <w:sz w:val="24"/>
          <w:szCs w:val="24"/>
        </w:rPr>
      </w:pPr>
      <w:r w:rsidRPr="00A57165">
        <w:rPr>
          <w:b/>
          <w:sz w:val="24"/>
          <w:szCs w:val="24"/>
        </w:rPr>
        <w:t>Accounting for testing materials</w:t>
      </w:r>
      <w:r>
        <w:rPr>
          <w:sz w:val="24"/>
          <w:szCs w:val="24"/>
        </w:rPr>
        <w:t xml:space="preserve">—all ELDA testing materials must be returned to Measurement Incorporated (MI).  Districts are responsible for </w:t>
      </w:r>
      <w:r w:rsidR="009F6627">
        <w:rPr>
          <w:sz w:val="24"/>
          <w:szCs w:val="24"/>
        </w:rPr>
        <w:t xml:space="preserve">returning </w:t>
      </w:r>
      <w:r>
        <w:rPr>
          <w:sz w:val="24"/>
          <w:szCs w:val="24"/>
        </w:rPr>
        <w:t>all secure materials.</w:t>
      </w:r>
      <w:r w:rsidR="009F6627">
        <w:rPr>
          <w:sz w:val="24"/>
          <w:szCs w:val="24"/>
        </w:rPr>
        <w:t xml:space="preserve">  NDE will be notified of any missing test booklets, CDs, TAMs, etc. </w:t>
      </w:r>
    </w:p>
    <w:p w:rsidR="00A57165" w:rsidRDefault="00A57165" w:rsidP="0020790D">
      <w:pPr>
        <w:rPr>
          <w:sz w:val="24"/>
          <w:szCs w:val="24"/>
        </w:rPr>
      </w:pPr>
      <w:r w:rsidRPr="00FB53CE">
        <w:rPr>
          <w:b/>
          <w:sz w:val="24"/>
          <w:szCs w:val="24"/>
        </w:rPr>
        <w:t>Annual Measureable Achievement Objectives (AMAOs)</w:t>
      </w:r>
      <w:r w:rsidRPr="00FB53CE">
        <w:rPr>
          <w:sz w:val="24"/>
          <w:szCs w:val="24"/>
        </w:rPr>
        <w:t>—</w:t>
      </w:r>
      <w:r>
        <w:rPr>
          <w:sz w:val="24"/>
          <w:szCs w:val="24"/>
        </w:rPr>
        <w:t>USDE has approved changes in the way AMAOs are calculated in Nebraska.</w:t>
      </w:r>
    </w:p>
    <w:p w:rsidR="00A57165" w:rsidRPr="002C7786" w:rsidRDefault="00A57165" w:rsidP="002C7786">
      <w:pPr>
        <w:pStyle w:val="ListParagraph"/>
        <w:numPr>
          <w:ilvl w:val="0"/>
          <w:numId w:val="1"/>
        </w:numPr>
        <w:rPr>
          <w:sz w:val="24"/>
          <w:szCs w:val="24"/>
        </w:rPr>
      </w:pPr>
      <w:r w:rsidRPr="002C7786">
        <w:rPr>
          <w:b/>
          <w:sz w:val="24"/>
          <w:szCs w:val="24"/>
        </w:rPr>
        <w:t>AMAO 1</w:t>
      </w:r>
      <w:r w:rsidR="00FB53CE" w:rsidRPr="002C7786">
        <w:rPr>
          <w:sz w:val="24"/>
          <w:szCs w:val="24"/>
        </w:rPr>
        <w:t>, s</w:t>
      </w:r>
      <w:r w:rsidRPr="002C7786">
        <w:rPr>
          <w:sz w:val="24"/>
          <w:szCs w:val="24"/>
        </w:rPr>
        <w:t>tudents making progress learning English, will now be calculated using individual student matching scores from one year to the next.</w:t>
      </w:r>
    </w:p>
    <w:p w:rsidR="00FB53CE" w:rsidRDefault="00FB53CE" w:rsidP="002C7786">
      <w:pPr>
        <w:pStyle w:val="ListParagraph"/>
        <w:numPr>
          <w:ilvl w:val="0"/>
          <w:numId w:val="1"/>
        </w:numPr>
        <w:rPr>
          <w:sz w:val="24"/>
          <w:szCs w:val="24"/>
        </w:rPr>
      </w:pPr>
      <w:r w:rsidRPr="002C7786">
        <w:rPr>
          <w:b/>
          <w:sz w:val="24"/>
          <w:szCs w:val="24"/>
        </w:rPr>
        <w:t>AMAO 2</w:t>
      </w:r>
      <w:r w:rsidRPr="002C7786">
        <w:rPr>
          <w:sz w:val="24"/>
          <w:szCs w:val="24"/>
        </w:rPr>
        <w:t xml:space="preserve">, </w:t>
      </w:r>
      <w:r w:rsidR="00FB073B">
        <w:rPr>
          <w:sz w:val="24"/>
          <w:szCs w:val="24"/>
        </w:rPr>
        <w:t xml:space="preserve">the </w:t>
      </w:r>
      <w:r w:rsidRPr="002C7786">
        <w:rPr>
          <w:sz w:val="24"/>
          <w:szCs w:val="24"/>
        </w:rPr>
        <w:t xml:space="preserve">number of </w:t>
      </w:r>
      <w:proofErr w:type="gramStart"/>
      <w:r w:rsidRPr="002C7786">
        <w:rPr>
          <w:sz w:val="24"/>
          <w:szCs w:val="24"/>
        </w:rPr>
        <w:t>students</w:t>
      </w:r>
      <w:proofErr w:type="gramEnd"/>
      <w:r w:rsidRPr="002C7786">
        <w:rPr>
          <w:sz w:val="24"/>
          <w:szCs w:val="24"/>
        </w:rPr>
        <w:t xml:space="preserve"> proficient in English,—new threshold of 20% has been set for meeting this obj</w:t>
      </w:r>
      <w:r w:rsidR="00B72422">
        <w:rPr>
          <w:sz w:val="24"/>
          <w:szCs w:val="24"/>
        </w:rPr>
        <w:t>ective, with increases of 1% in</w:t>
      </w:r>
      <w:r w:rsidRPr="002C7786">
        <w:rPr>
          <w:sz w:val="24"/>
          <w:szCs w:val="24"/>
        </w:rPr>
        <w:t xml:space="preserve"> each successive year.</w:t>
      </w:r>
    </w:p>
    <w:p w:rsidR="002C7786" w:rsidRPr="002C7786" w:rsidRDefault="002C7786" w:rsidP="002C7786">
      <w:pPr>
        <w:pStyle w:val="ListParagraph"/>
        <w:numPr>
          <w:ilvl w:val="0"/>
          <w:numId w:val="1"/>
        </w:numPr>
        <w:rPr>
          <w:sz w:val="24"/>
          <w:szCs w:val="24"/>
        </w:rPr>
      </w:pPr>
      <w:r>
        <w:rPr>
          <w:b/>
          <w:sz w:val="24"/>
          <w:szCs w:val="24"/>
        </w:rPr>
        <w:t xml:space="preserve">AMAO 3, </w:t>
      </w:r>
      <w:r>
        <w:rPr>
          <w:sz w:val="24"/>
          <w:szCs w:val="24"/>
        </w:rPr>
        <w:t xml:space="preserve">now based on </w:t>
      </w:r>
      <w:proofErr w:type="spellStart"/>
      <w:r>
        <w:rPr>
          <w:sz w:val="24"/>
          <w:szCs w:val="24"/>
        </w:rPr>
        <w:t>NeSA</w:t>
      </w:r>
      <w:proofErr w:type="spellEnd"/>
      <w:r>
        <w:rPr>
          <w:sz w:val="24"/>
          <w:szCs w:val="24"/>
        </w:rPr>
        <w:t xml:space="preserve"> data.</w:t>
      </w:r>
    </w:p>
    <w:p w:rsidR="00FD789A" w:rsidRDefault="002C7786" w:rsidP="002C7786">
      <w:pPr>
        <w:pStyle w:val="ListParagraph"/>
        <w:numPr>
          <w:ilvl w:val="0"/>
          <w:numId w:val="1"/>
        </w:numPr>
        <w:rPr>
          <w:sz w:val="24"/>
          <w:szCs w:val="24"/>
        </w:rPr>
      </w:pPr>
      <w:r w:rsidRPr="002C7786">
        <w:rPr>
          <w:sz w:val="24"/>
          <w:szCs w:val="24"/>
        </w:rPr>
        <w:t>Determinations can be expected in early November.</w:t>
      </w:r>
    </w:p>
    <w:p w:rsidR="002C7786" w:rsidRDefault="002C7786" w:rsidP="002C7786">
      <w:pPr>
        <w:rPr>
          <w:sz w:val="24"/>
          <w:szCs w:val="24"/>
        </w:rPr>
      </w:pPr>
      <w:r w:rsidRPr="002C7786">
        <w:rPr>
          <w:b/>
          <w:sz w:val="24"/>
          <w:szCs w:val="24"/>
        </w:rPr>
        <w:t>ELDA-S</w:t>
      </w:r>
      <w:r w:rsidR="00E61131">
        <w:rPr>
          <w:b/>
          <w:sz w:val="24"/>
          <w:szCs w:val="24"/>
        </w:rPr>
        <w:t xml:space="preserve">:  </w:t>
      </w:r>
      <w:r>
        <w:rPr>
          <w:sz w:val="24"/>
          <w:szCs w:val="24"/>
        </w:rPr>
        <w:t>ELDA is in the final stages in the process of being shortened</w:t>
      </w:r>
      <w:r w:rsidR="00E61131">
        <w:rPr>
          <w:sz w:val="24"/>
          <w:szCs w:val="24"/>
        </w:rPr>
        <w:t xml:space="preserve">.  </w:t>
      </w:r>
    </w:p>
    <w:p w:rsidR="00E61131" w:rsidRPr="00E61131" w:rsidRDefault="00E61131" w:rsidP="00E61131">
      <w:pPr>
        <w:pStyle w:val="ListParagraph"/>
        <w:numPr>
          <w:ilvl w:val="0"/>
          <w:numId w:val="3"/>
        </w:numPr>
        <w:rPr>
          <w:sz w:val="24"/>
          <w:szCs w:val="24"/>
        </w:rPr>
      </w:pPr>
      <w:r w:rsidRPr="00E61131">
        <w:rPr>
          <w:sz w:val="24"/>
          <w:szCs w:val="24"/>
        </w:rPr>
        <w:t>Reading will now have 35 items, down from 50-60.</w:t>
      </w:r>
    </w:p>
    <w:p w:rsidR="00E61131" w:rsidRPr="00E61131" w:rsidRDefault="00E61131" w:rsidP="00E61131">
      <w:pPr>
        <w:pStyle w:val="ListParagraph"/>
        <w:numPr>
          <w:ilvl w:val="0"/>
          <w:numId w:val="3"/>
        </w:numPr>
        <w:rPr>
          <w:sz w:val="24"/>
          <w:szCs w:val="24"/>
        </w:rPr>
      </w:pPr>
      <w:r w:rsidRPr="00E61131">
        <w:rPr>
          <w:sz w:val="24"/>
          <w:szCs w:val="24"/>
        </w:rPr>
        <w:t>Writing will remain the same.</w:t>
      </w:r>
    </w:p>
    <w:p w:rsidR="00E61131" w:rsidRPr="00E61131" w:rsidRDefault="00E61131" w:rsidP="00E61131">
      <w:pPr>
        <w:pStyle w:val="ListParagraph"/>
        <w:numPr>
          <w:ilvl w:val="0"/>
          <w:numId w:val="3"/>
        </w:numPr>
        <w:rPr>
          <w:sz w:val="24"/>
          <w:szCs w:val="24"/>
        </w:rPr>
      </w:pPr>
      <w:r w:rsidRPr="00E61131">
        <w:rPr>
          <w:sz w:val="24"/>
          <w:szCs w:val="24"/>
        </w:rPr>
        <w:t>Listening will now have 35 items, down from 50-60.</w:t>
      </w:r>
    </w:p>
    <w:p w:rsidR="00E61131" w:rsidRPr="00E61131" w:rsidRDefault="00E61131" w:rsidP="00E61131">
      <w:pPr>
        <w:pStyle w:val="ListParagraph"/>
        <w:numPr>
          <w:ilvl w:val="0"/>
          <w:numId w:val="3"/>
        </w:numPr>
        <w:rPr>
          <w:sz w:val="24"/>
          <w:szCs w:val="24"/>
        </w:rPr>
      </w:pPr>
      <w:r w:rsidRPr="00E61131">
        <w:rPr>
          <w:sz w:val="24"/>
          <w:szCs w:val="24"/>
        </w:rPr>
        <w:t>Speaking will now have 12 items, down from 16.</w:t>
      </w:r>
    </w:p>
    <w:p w:rsidR="00E61131" w:rsidRPr="00352496" w:rsidRDefault="00E61131" w:rsidP="00E61131">
      <w:pPr>
        <w:pStyle w:val="ListParagraph"/>
        <w:numPr>
          <w:ilvl w:val="0"/>
          <w:numId w:val="3"/>
        </w:numPr>
        <w:rPr>
          <w:b/>
          <w:sz w:val="24"/>
          <w:szCs w:val="24"/>
        </w:rPr>
      </w:pPr>
      <w:r w:rsidRPr="00E61131">
        <w:rPr>
          <w:sz w:val="24"/>
          <w:szCs w:val="24"/>
        </w:rPr>
        <w:t xml:space="preserve">Administration of the test </w:t>
      </w:r>
      <w:r w:rsidR="00352496">
        <w:rPr>
          <w:sz w:val="24"/>
          <w:szCs w:val="24"/>
        </w:rPr>
        <w:t xml:space="preserve">and reports </w:t>
      </w:r>
      <w:r w:rsidRPr="00E61131">
        <w:rPr>
          <w:sz w:val="24"/>
          <w:szCs w:val="24"/>
        </w:rPr>
        <w:t>should remain essentially the same.</w:t>
      </w:r>
      <w:r w:rsidR="00352496">
        <w:rPr>
          <w:sz w:val="24"/>
          <w:szCs w:val="24"/>
        </w:rPr>
        <w:t xml:space="preserve">  The composite score will remain the most important score for looking at student proficiency progress and </w:t>
      </w:r>
      <w:r w:rsidR="00EE4E7E">
        <w:rPr>
          <w:sz w:val="24"/>
          <w:szCs w:val="24"/>
        </w:rPr>
        <w:t>will continue to be used for accountability purposes.</w:t>
      </w:r>
    </w:p>
    <w:p w:rsidR="00352496" w:rsidRPr="00EE4E7E" w:rsidRDefault="00352496" w:rsidP="00E61131">
      <w:pPr>
        <w:pStyle w:val="ListParagraph"/>
        <w:numPr>
          <w:ilvl w:val="0"/>
          <w:numId w:val="3"/>
        </w:numPr>
        <w:rPr>
          <w:b/>
          <w:sz w:val="24"/>
          <w:szCs w:val="24"/>
        </w:rPr>
      </w:pPr>
      <w:r>
        <w:rPr>
          <w:sz w:val="24"/>
          <w:szCs w:val="24"/>
        </w:rPr>
        <w:lastRenderedPageBreak/>
        <w:t>K-2 will remain the same—additional exemplars will be added to aid scoring.</w:t>
      </w:r>
    </w:p>
    <w:p w:rsidR="00EE4E7E" w:rsidRPr="00FB073B" w:rsidRDefault="00EE4E7E" w:rsidP="00EE4E7E">
      <w:pPr>
        <w:rPr>
          <w:b/>
          <w:sz w:val="26"/>
          <w:szCs w:val="26"/>
        </w:rPr>
      </w:pPr>
      <w:r w:rsidRPr="00FB073B">
        <w:rPr>
          <w:b/>
          <w:sz w:val="26"/>
          <w:szCs w:val="26"/>
        </w:rPr>
        <w:t>Reminders</w:t>
      </w:r>
    </w:p>
    <w:p w:rsidR="00797EF6" w:rsidRPr="00B87930" w:rsidRDefault="00CE7D35" w:rsidP="00797EF6">
      <w:pPr>
        <w:pStyle w:val="ListParagraph"/>
        <w:numPr>
          <w:ilvl w:val="0"/>
          <w:numId w:val="1"/>
        </w:numPr>
        <w:spacing w:after="0"/>
        <w:rPr>
          <w:sz w:val="24"/>
          <w:szCs w:val="24"/>
        </w:rPr>
      </w:pPr>
      <w:r>
        <w:rPr>
          <w:b/>
          <w:sz w:val="24"/>
          <w:szCs w:val="24"/>
        </w:rPr>
        <w:t xml:space="preserve">Special Orders:  </w:t>
      </w:r>
      <w:r>
        <w:rPr>
          <w:sz w:val="24"/>
          <w:szCs w:val="24"/>
        </w:rPr>
        <w:t xml:space="preserve">MI </w:t>
      </w:r>
      <w:r w:rsidR="00797EF6">
        <w:rPr>
          <w:sz w:val="24"/>
          <w:szCs w:val="24"/>
        </w:rPr>
        <w:t xml:space="preserve">will be contacting you about </w:t>
      </w:r>
      <w:r w:rsidR="00797EF6" w:rsidRPr="00B87930">
        <w:rPr>
          <w:sz w:val="24"/>
          <w:szCs w:val="24"/>
        </w:rPr>
        <w:t>special orders like Braille or large print tests.  Cassette or CD orders will default to type of media ordered last year.</w:t>
      </w:r>
      <w:r w:rsidR="00797EF6">
        <w:rPr>
          <w:sz w:val="24"/>
          <w:szCs w:val="24"/>
        </w:rPr>
        <w:t xml:space="preserve">  The ELDA Help Desk </w:t>
      </w:r>
      <w:r>
        <w:rPr>
          <w:sz w:val="24"/>
          <w:szCs w:val="24"/>
        </w:rPr>
        <w:t xml:space="preserve">(888.612.0180, </w:t>
      </w:r>
      <w:hyperlink r:id="rId5" w:history="1">
        <w:r w:rsidRPr="00756ABA">
          <w:rPr>
            <w:rStyle w:val="Hyperlink"/>
            <w:sz w:val="24"/>
            <w:szCs w:val="24"/>
          </w:rPr>
          <w:t>elda@measinc.com</w:t>
        </w:r>
      </w:hyperlink>
      <w:r>
        <w:rPr>
          <w:sz w:val="24"/>
          <w:szCs w:val="24"/>
        </w:rPr>
        <w:t xml:space="preserve">) </w:t>
      </w:r>
      <w:r w:rsidR="00797EF6">
        <w:rPr>
          <w:sz w:val="24"/>
          <w:szCs w:val="24"/>
        </w:rPr>
        <w:t>will still be available for questions or additional orders that need to be placed.</w:t>
      </w:r>
    </w:p>
    <w:p w:rsidR="00CE7D35" w:rsidRPr="00FD7287" w:rsidRDefault="00CE7D35" w:rsidP="00CE7D35">
      <w:pPr>
        <w:pStyle w:val="ListParagraph"/>
        <w:numPr>
          <w:ilvl w:val="0"/>
          <w:numId w:val="1"/>
        </w:numPr>
        <w:rPr>
          <w:sz w:val="24"/>
          <w:szCs w:val="24"/>
        </w:rPr>
      </w:pPr>
      <w:r>
        <w:rPr>
          <w:b/>
          <w:sz w:val="24"/>
          <w:szCs w:val="24"/>
        </w:rPr>
        <w:t xml:space="preserve">Districts will need to account for </w:t>
      </w:r>
      <w:r w:rsidRPr="00C83C75">
        <w:rPr>
          <w:b/>
          <w:sz w:val="24"/>
          <w:szCs w:val="24"/>
          <w:u w:val="single"/>
        </w:rPr>
        <w:t>ALL</w:t>
      </w:r>
      <w:r>
        <w:rPr>
          <w:b/>
          <w:sz w:val="24"/>
          <w:szCs w:val="24"/>
        </w:rPr>
        <w:t xml:space="preserve"> Pre-ID labels</w:t>
      </w:r>
      <w:r>
        <w:rPr>
          <w:sz w:val="24"/>
          <w:szCs w:val="24"/>
        </w:rPr>
        <w:t>.</w:t>
      </w:r>
    </w:p>
    <w:p w:rsidR="00CE7D35" w:rsidRPr="00CE7D35" w:rsidRDefault="00CE7D35" w:rsidP="00CE7D35">
      <w:pPr>
        <w:pStyle w:val="ListParagraph"/>
        <w:numPr>
          <w:ilvl w:val="0"/>
          <w:numId w:val="4"/>
        </w:numPr>
        <w:rPr>
          <w:sz w:val="24"/>
          <w:szCs w:val="24"/>
        </w:rPr>
      </w:pPr>
      <w:r>
        <w:rPr>
          <w:sz w:val="24"/>
          <w:szCs w:val="24"/>
        </w:rPr>
        <w:t>All Pre-ID labels will need to be affixed to student answer folders.  If a student is not tested, a reason needs to be marked on the answer folder under “Official Use Only.”</w:t>
      </w:r>
    </w:p>
    <w:p w:rsidR="00CE7D35" w:rsidRPr="00301F67" w:rsidRDefault="00CE7D35" w:rsidP="00CE7D35">
      <w:pPr>
        <w:pStyle w:val="ListParagraph"/>
        <w:numPr>
          <w:ilvl w:val="0"/>
          <w:numId w:val="1"/>
        </w:numPr>
        <w:rPr>
          <w:b/>
          <w:sz w:val="24"/>
          <w:szCs w:val="24"/>
        </w:rPr>
      </w:pPr>
      <w:proofErr w:type="spellStart"/>
      <w:r w:rsidRPr="00301F67">
        <w:rPr>
          <w:b/>
          <w:sz w:val="24"/>
          <w:szCs w:val="24"/>
        </w:rPr>
        <w:t>NeSA</w:t>
      </w:r>
      <w:proofErr w:type="spellEnd"/>
      <w:r w:rsidRPr="00301F67">
        <w:rPr>
          <w:b/>
          <w:sz w:val="24"/>
          <w:szCs w:val="24"/>
        </w:rPr>
        <w:t xml:space="preserve"> scoring rules apply to ELDA</w:t>
      </w:r>
      <w:r w:rsidRPr="00301F67">
        <w:rPr>
          <w:i/>
          <w:sz w:val="24"/>
          <w:szCs w:val="24"/>
        </w:rPr>
        <w:t xml:space="preserve">.  Please note what results in a </w:t>
      </w:r>
      <w:r w:rsidRPr="00C83C75">
        <w:rPr>
          <w:i/>
          <w:sz w:val="24"/>
          <w:szCs w:val="24"/>
          <w:u w:val="single"/>
        </w:rPr>
        <w:t>waived score</w:t>
      </w:r>
      <w:r w:rsidRPr="00301F67">
        <w:rPr>
          <w:i/>
          <w:sz w:val="24"/>
          <w:szCs w:val="24"/>
        </w:rPr>
        <w:t xml:space="preserve"> and what will be counted as a </w:t>
      </w:r>
      <w:r w:rsidRPr="00C83C75">
        <w:rPr>
          <w:i/>
          <w:sz w:val="24"/>
          <w:szCs w:val="24"/>
          <w:u w:val="single"/>
        </w:rPr>
        <w:t>zero score</w:t>
      </w:r>
      <w:r w:rsidRPr="00301F67">
        <w:rPr>
          <w:i/>
          <w:sz w:val="24"/>
          <w:szCs w:val="24"/>
        </w:rPr>
        <w:t>.</w:t>
      </w:r>
      <w:r>
        <w:rPr>
          <w:sz w:val="24"/>
          <w:szCs w:val="24"/>
        </w:rPr>
        <w:t xml:space="preserve"> </w:t>
      </w:r>
    </w:p>
    <w:p w:rsidR="00CE7D35" w:rsidRPr="00B87930" w:rsidRDefault="00CE7D35" w:rsidP="00CE7D35">
      <w:pPr>
        <w:pStyle w:val="ListParagraph"/>
        <w:numPr>
          <w:ilvl w:val="0"/>
          <w:numId w:val="6"/>
        </w:numPr>
        <w:rPr>
          <w:sz w:val="24"/>
          <w:szCs w:val="24"/>
        </w:rPr>
      </w:pPr>
      <w:r>
        <w:rPr>
          <w:sz w:val="24"/>
          <w:szCs w:val="24"/>
        </w:rPr>
        <w:t>Student no longer enrolled (</w:t>
      </w:r>
      <w:r w:rsidRPr="00B87930">
        <w:rPr>
          <w:sz w:val="24"/>
          <w:szCs w:val="24"/>
        </w:rPr>
        <w:t>waived score</w:t>
      </w:r>
      <w:r>
        <w:rPr>
          <w:sz w:val="24"/>
          <w:szCs w:val="24"/>
        </w:rPr>
        <w:t>)</w:t>
      </w:r>
    </w:p>
    <w:p w:rsidR="00CE7D35" w:rsidRDefault="00CE7D35" w:rsidP="00CE7D35">
      <w:pPr>
        <w:pStyle w:val="ListParagraph"/>
        <w:numPr>
          <w:ilvl w:val="0"/>
          <w:numId w:val="6"/>
        </w:numPr>
        <w:rPr>
          <w:sz w:val="24"/>
          <w:szCs w:val="24"/>
        </w:rPr>
      </w:pPr>
      <w:r w:rsidRPr="00B87930">
        <w:rPr>
          <w:sz w:val="24"/>
          <w:szCs w:val="24"/>
        </w:rPr>
        <w:t>Emergency medical waivers will be granted only through the Statewide Assessment Office</w:t>
      </w:r>
      <w:r>
        <w:rPr>
          <w:sz w:val="24"/>
          <w:szCs w:val="24"/>
        </w:rPr>
        <w:t xml:space="preserve"> (waived score)</w:t>
      </w:r>
    </w:p>
    <w:p w:rsidR="00CE7D35" w:rsidRPr="00B87930" w:rsidRDefault="00CE7D35" w:rsidP="00CE7D35">
      <w:pPr>
        <w:pStyle w:val="ListParagraph"/>
        <w:numPr>
          <w:ilvl w:val="0"/>
          <w:numId w:val="6"/>
        </w:numPr>
        <w:rPr>
          <w:sz w:val="24"/>
          <w:szCs w:val="24"/>
        </w:rPr>
      </w:pPr>
      <w:r>
        <w:rPr>
          <w:sz w:val="24"/>
          <w:szCs w:val="24"/>
        </w:rPr>
        <w:t>Student misclassified/no longer classified as ELL/LEP (waived score)</w:t>
      </w:r>
    </w:p>
    <w:p w:rsidR="00CE7D35" w:rsidRPr="00B87930" w:rsidRDefault="00CE7D35" w:rsidP="00CE7D35">
      <w:pPr>
        <w:pStyle w:val="ListParagraph"/>
        <w:numPr>
          <w:ilvl w:val="0"/>
          <w:numId w:val="6"/>
        </w:numPr>
        <w:rPr>
          <w:sz w:val="24"/>
          <w:szCs w:val="24"/>
        </w:rPr>
      </w:pPr>
      <w:r w:rsidRPr="00B87930">
        <w:rPr>
          <w:sz w:val="24"/>
          <w:szCs w:val="24"/>
        </w:rPr>
        <w:t>Parent/</w:t>
      </w:r>
      <w:r>
        <w:rPr>
          <w:sz w:val="24"/>
          <w:szCs w:val="24"/>
        </w:rPr>
        <w:t>guardian/</w:t>
      </w:r>
      <w:r w:rsidRPr="00B87930">
        <w:rPr>
          <w:sz w:val="24"/>
          <w:szCs w:val="24"/>
        </w:rPr>
        <w:t xml:space="preserve">student refusal </w:t>
      </w:r>
      <w:r>
        <w:rPr>
          <w:sz w:val="24"/>
          <w:szCs w:val="24"/>
        </w:rPr>
        <w:t>(</w:t>
      </w:r>
      <w:r w:rsidRPr="00B87930">
        <w:rPr>
          <w:sz w:val="24"/>
          <w:szCs w:val="24"/>
        </w:rPr>
        <w:t>zero score</w:t>
      </w:r>
      <w:r>
        <w:rPr>
          <w:sz w:val="24"/>
          <w:szCs w:val="24"/>
        </w:rPr>
        <w:t>)</w:t>
      </w:r>
    </w:p>
    <w:p w:rsidR="00CE7D35" w:rsidRPr="00CB197C" w:rsidRDefault="00CE7D35" w:rsidP="00CE7D35">
      <w:pPr>
        <w:pStyle w:val="ListParagraph"/>
        <w:numPr>
          <w:ilvl w:val="0"/>
          <w:numId w:val="6"/>
        </w:numPr>
        <w:rPr>
          <w:sz w:val="24"/>
          <w:szCs w:val="24"/>
        </w:rPr>
      </w:pPr>
      <w:r w:rsidRPr="00B87930">
        <w:rPr>
          <w:sz w:val="24"/>
          <w:szCs w:val="24"/>
        </w:rPr>
        <w:t>Student absent for entire</w:t>
      </w:r>
      <w:r>
        <w:rPr>
          <w:sz w:val="24"/>
          <w:szCs w:val="24"/>
        </w:rPr>
        <w:t>/partial</w:t>
      </w:r>
      <w:r w:rsidRPr="00B87930">
        <w:rPr>
          <w:sz w:val="24"/>
          <w:szCs w:val="24"/>
        </w:rPr>
        <w:t xml:space="preserve"> </w:t>
      </w:r>
      <w:r>
        <w:rPr>
          <w:sz w:val="24"/>
          <w:szCs w:val="24"/>
        </w:rPr>
        <w:t xml:space="preserve">testing </w:t>
      </w:r>
      <w:r w:rsidRPr="00B87930">
        <w:rPr>
          <w:sz w:val="24"/>
          <w:szCs w:val="24"/>
        </w:rPr>
        <w:t xml:space="preserve">window </w:t>
      </w:r>
      <w:r>
        <w:rPr>
          <w:sz w:val="24"/>
          <w:szCs w:val="24"/>
        </w:rPr>
        <w:t>(</w:t>
      </w:r>
      <w:r w:rsidRPr="00B87930">
        <w:rPr>
          <w:sz w:val="24"/>
          <w:szCs w:val="24"/>
        </w:rPr>
        <w:t>zero score</w:t>
      </w:r>
      <w:r>
        <w:rPr>
          <w:sz w:val="24"/>
          <w:szCs w:val="24"/>
        </w:rPr>
        <w:t>)</w:t>
      </w:r>
    </w:p>
    <w:p w:rsidR="00EE4E7E" w:rsidRPr="00FB073B" w:rsidRDefault="008F5D4A" w:rsidP="00EE4E7E">
      <w:pPr>
        <w:rPr>
          <w:b/>
          <w:sz w:val="26"/>
          <w:szCs w:val="26"/>
        </w:rPr>
      </w:pPr>
      <w:proofErr w:type="spellStart"/>
      <w:r w:rsidRPr="00FB073B">
        <w:rPr>
          <w:b/>
          <w:sz w:val="26"/>
          <w:szCs w:val="26"/>
        </w:rPr>
        <w:t>NeSA</w:t>
      </w:r>
      <w:proofErr w:type="spellEnd"/>
      <w:r w:rsidRPr="00FB073B">
        <w:rPr>
          <w:b/>
          <w:sz w:val="26"/>
          <w:szCs w:val="26"/>
        </w:rPr>
        <w:t xml:space="preserve"> Updates</w:t>
      </w:r>
    </w:p>
    <w:p w:rsidR="00535CCE" w:rsidRPr="006E6F69" w:rsidRDefault="00535CCE" w:rsidP="006E6F69">
      <w:pPr>
        <w:pStyle w:val="ListParagraph"/>
        <w:numPr>
          <w:ilvl w:val="0"/>
          <w:numId w:val="1"/>
        </w:numPr>
        <w:rPr>
          <w:sz w:val="24"/>
          <w:szCs w:val="24"/>
        </w:rPr>
      </w:pPr>
      <w:proofErr w:type="spellStart"/>
      <w:r w:rsidRPr="006E6F69">
        <w:rPr>
          <w:b/>
          <w:sz w:val="24"/>
          <w:szCs w:val="24"/>
        </w:rPr>
        <w:t>NeSA</w:t>
      </w:r>
      <w:proofErr w:type="spellEnd"/>
      <w:r w:rsidRPr="006E6F69">
        <w:rPr>
          <w:b/>
          <w:sz w:val="24"/>
          <w:szCs w:val="24"/>
        </w:rPr>
        <w:t xml:space="preserve">-R:  </w:t>
      </w:r>
      <w:r w:rsidRPr="006E6F69">
        <w:rPr>
          <w:sz w:val="24"/>
          <w:szCs w:val="24"/>
        </w:rPr>
        <w:t>Translations in Spanish will be available for directions and test items (not content) in both audio and written format.  May be ordered for paper/pencil tests only.</w:t>
      </w:r>
    </w:p>
    <w:p w:rsidR="00535CCE" w:rsidRDefault="00535CCE" w:rsidP="006E6F69">
      <w:pPr>
        <w:pStyle w:val="ListParagraph"/>
        <w:numPr>
          <w:ilvl w:val="0"/>
          <w:numId w:val="1"/>
        </w:numPr>
        <w:rPr>
          <w:sz w:val="24"/>
          <w:szCs w:val="24"/>
        </w:rPr>
      </w:pPr>
      <w:proofErr w:type="spellStart"/>
      <w:r w:rsidRPr="006E6F69">
        <w:rPr>
          <w:b/>
          <w:sz w:val="24"/>
          <w:szCs w:val="24"/>
        </w:rPr>
        <w:t>NeSA</w:t>
      </w:r>
      <w:proofErr w:type="spellEnd"/>
      <w:r w:rsidRPr="006E6F69">
        <w:rPr>
          <w:b/>
          <w:sz w:val="24"/>
          <w:szCs w:val="24"/>
        </w:rPr>
        <w:t>-M:</w:t>
      </w:r>
      <w:r w:rsidRPr="006E6F69">
        <w:rPr>
          <w:sz w:val="24"/>
          <w:szCs w:val="24"/>
        </w:rPr>
        <w:t xml:space="preserve">  Spanish written translations will be available for both online and paper/pencil versions of the test.</w:t>
      </w:r>
    </w:p>
    <w:p w:rsidR="006E6F69" w:rsidRPr="006E6F69" w:rsidRDefault="006E6F69" w:rsidP="006E6F69">
      <w:pPr>
        <w:pStyle w:val="ListParagraph"/>
        <w:numPr>
          <w:ilvl w:val="0"/>
          <w:numId w:val="1"/>
        </w:numPr>
        <w:rPr>
          <w:sz w:val="24"/>
          <w:szCs w:val="24"/>
        </w:rPr>
      </w:pPr>
      <w:r>
        <w:rPr>
          <w:b/>
          <w:sz w:val="24"/>
          <w:szCs w:val="24"/>
        </w:rPr>
        <w:t>Accommodations:</w:t>
      </w:r>
      <w:r>
        <w:rPr>
          <w:sz w:val="24"/>
          <w:szCs w:val="24"/>
        </w:rPr>
        <w:t xml:space="preserve">  Become familiar with the Accommodation</w:t>
      </w:r>
      <w:r w:rsidR="00FB073B">
        <w:rPr>
          <w:sz w:val="24"/>
          <w:szCs w:val="24"/>
        </w:rPr>
        <w:t>s</w:t>
      </w:r>
      <w:r>
        <w:rPr>
          <w:sz w:val="24"/>
          <w:szCs w:val="24"/>
        </w:rPr>
        <w:t xml:space="preserve"> Guides on our website.  They are updated periodically.  </w:t>
      </w:r>
    </w:p>
    <w:p w:rsidR="008F5D4A" w:rsidRDefault="006A3BD6" w:rsidP="00EE4E7E">
      <w:pPr>
        <w:rPr>
          <w:b/>
          <w:sz w:val="24"/>
          <w:szCs w:val="24"/>
        </w:rPr>
      </w:pPr>
      <w:hyperlink r:id="rId6" w:history="1">
        <w:r w:rsidR="00535CCE" w:rsidRPr="00756ABA">
          <w:rPr>
            <w:rStyle w:val="Hyperlink"/>
            <w:b/>
            <w:sz w:val="24"/>
            <w:szCs w:val="24"/>
          </w:rPr>
          <w:t>http://www.education.ne.gov/Assessment/documents/NeSA_Accommodations.pdf</w:t>
        </w:r>
      </w:hyperlink>
    </w:p>
    <w:p w:rsidR="00535CCE" w:rsidRDefault="006A3BD6" w:rsidP="00EE4E7E">
      <w:pPr>
        <w:rPr>
          <w:b/>
          <w:sz w:val="24"/>
          <w:szCs w:val="24"/>
        </w:rPr>
      </w:pPr>
      <w:hyperlink r:id="rId7" w:history="1">
        <w:r w:rsidR="00535CCE" w:rsidRPr="00756ABA">
          <w:rPr>
            <w:rStyle w:val="Hyperlink"/>
            <w:b/>
            <w:sz w:val="24"/>
            <w:szCs w:val="24"/>
          </w:rPr>
          <w:t>http://www.education.ne.gov/Assessment/documents/FinalGuideforIncludingandAccommodatingEnglishLanguageLearnersFeb-10.pdf</w:t>
        </w:r>
      </w:hyperlink>
    </w:p>
    <w:p w:rsidR="00535CCE" w:rsidRPr="00EE4E7E" w:rsidRDefault="00535CCE" w:rsidP="00EE4E7E">
      <w:pPr>
        <w:rPr>
          <w:b/>
          <w:sz w:val="24"/>
          <w:szCs w:val="24"/>
        </w:rPr>
      </w:pPr>
    </w:p>
    <w:sectPr w:rsidR="00535CCE" w:rsidRPr="00EE4E7E" w:rsidSect="00213C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4787F"/>
    <w:multiLevelType w:val="hybridMultilevel"/>
    <w:tmpl w:val="DC36C2C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ACA0CF5"/>
    <w:multiLevelType w:val="hybridMultilevel"/>
    <w:tmpl w:val="808E56A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A8F0391"/>
    <w:multiLevelType w:val="hybridMultilevel"/>
    <w:tmpl w:val="05A01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FB5C51"/>
    <w:multiLevelType w:val="hybridMultilevel"/>
    <w:tmpl w:val="C074A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470F01"/>
    <w:multiLevelType w:val="hybridMultilevel"/>
    <w:tmpl w:val="9D44E1F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CE71F40"/>
    <w:multiLevelType w:val="hybridMultilevel"/>
    <w:tmpl w:val="097299C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789A"/>
    <w:rsid w:val="0020790D"/>
    <w:rsid w:val="00213C34"/>
    <w:rsid w:val="002C7786"/>
    <w:rsid w:val="00352496"/>
    <w:rsid w:val="004218F0"/>
    <w:rsid w:val="00535CCE"/>
    <w:rsid w:val="006A3BD6"/>
    <w:rsid w:val="006D7CE6"/>
    <w:rsid w:val="006E6F69"/>
    <w:rsid w:val="00797EF6"/>
    <w:rsid w:val="008F5D4A"/>
    <w:rsid w:val="009F6627"/>
    <w:rsid w:val="00A57165"/>
    <w:rsid w:val="00B6177F"/>
    <w:rsid w:val="00B72422"/>
    <w:rsid w:val="00CE7D35"/>
    <w:rsid w:val="00E61131"/>
    <w:rsid w:val="00EE4E7E"/>
    <w:rsid w:val="00FB073B"/>
    <w:rsid w:val="00FB53CE"/>
    <w:rsid w:val="00FD78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C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89A"/>
    <w:pPr>
      <w:ind w:left="720"/>
      <w:contextualSpacing/>
    </w:pPr>
  </w:style>
  <w:style w:type="character" w:styleId="Hyperlink">
    <w:name w:val="Hyperlink"/>
    <w:basedOn w:val="DefaultParagraphFont"/>
    <w:uiPriority w:val="99"/>
    <w:unhideWhenUsed/>
    <w:rsid w:val="00CE7D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ucation.ne.gov/Assessment/documents/FinalGuideforIncludingandAccommodatingEnglishLanguageLearnersFeb-1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cation.ne.gov/Assessment/documents/NeSA_Accommodations.pdf" TargetMode="External"/><Relationship Id="rId5" Type="http://schemas.openxmlformats.org/officeDocument/2006/relationships/hyperlink" Target="mailto:elda@measinc.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2</Pages>
  <Words>624</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Nebraska Department of Education</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tschuster</dc:creator>
  <cp:keywords/>
  <dc:description/>
  <cp:lastModifiedBy>tschuster</cp:lastModifiedBy>
  <cp:revision>10</cp:revision>
  <dcterms:created xsi:type="dcterms:W3CDTF">2010-09-16T14:38:00Z</dcterms:created>
  <dcterms:modified xsi:type="dcterms:W3CDTF">2010-09-16T20:10:00Z</dcterms:modified>
</cp:coreProperties>
</file>